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PingFang SC Semibold" w:hAnsi="PingFang SC Semibold"/>
          <w:rtl w:val="0"/>
          <w:lang w:val="it-IT"/>
        </w:rPr>
        <w:t xml:space="preserve">Fortepiano </w:t>
      </w:r>
      <w:r>
        <w:rPr>
          <w:rFonts w:ascii="PingFang SC Semibold" w:hAnsi="PingFang SC Semibold"/>
          <w:rtl w:val="0"/>
          <w:lang w:val="it-IT"/>
        </w:rPr>
        <w:t>Fritz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eastAsia="PingFang SC Regular" w:hint="eastAsia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rPr>
          <w:rFonts w:ascii="PingFang SC Regular" w:cs="PingFang SC Regular" w:hAnsi="PingFang SC Regular" w:eastAsia="PingFang SC Regular"/>
        </w:rPr>
        <w:br w:type="textWrapping"/>
      </w:r>
    </w:p>
    <w:p>
      <w:pPr>
        <w:pStyle w:val="Di default"/>
        <w:spacing w:before="0" w:after="240" w:line="240" w:lineRule="auto"/>
        <w:jc w:val="left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  <w:lang w:val="zh-TW" w:eastAsia="zh-TW"/>
        </w:rPr>
      </w:pPr>
      <w:r>
        <w:rPr>
          <w:rFonts w:eastAsia="PingFang SC Regular" w:hint="eastAsia"/>
          <w:rtl w:val="0"/>
          <w:lang w:val="zh-TW" w:eastAsia="zh-TW"/>
        </w:rPr>
        <w:t>弗里茨在早期浪漫派以制造</w:t>
      </w:r>
      <w:r>
        <w:rPr>
          <w:rFonts w:ascii="PingFang SC Regular" w:hAnsi="PingFang SC Regular"/>
          <w:rtl w:val="0"/>
          <w:lang w:val="it-IT"/>
        </w:rPr>
        <w:t>6</w:t>
      </w:r>
      <w:r>
        <w:rPr>
          <w:rFonts w:eastAsia="PingFang SC Regular" w:hint="eastAsia"/>
          <w:rtl w:val="0"/>
          <w:lang w:val="zh-TW" w:eastAsia="zh-TW"/>
        </w:rPr>
        <w:t>个八度维也纳式钢琴而闻名。由于作曲家们在创作中不断呈现出明显的个人风格，因此钢琴制作工艺也逐步发生了变化。因音板的变大和琴弦变粗，槌头的尺寸相应放大等钢琴结构上的革新，这种新型浪漫派乐器有着极其歌唱的音色并可以演奏出充沛的情感。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  <w:lang w:val="zh-TW" w:eastAsia="zh-TW"/>
        </w:rPr>
      </w:pPr>
      <w:r>
        <w:rPr>
          <w:rFonts w:eastAsia="PingFang SC Regular" w:hint="eastAsia"/>
          <w:rtl w:val="0"/>
          <w:lang w:val="zh-TW" w:eastAsia="zh-TW"/>
        </w:rPr>
        <w:t>音乐风格和乐器的变迁有着多种形式，它们不像如今的钢琴，而是每一台都各有特点。十九世纪早期在维也纳出现的大量钢琴来自众多的制作师之手</w:t>
      </w:r>
      <w:r>
        <w:rPr>
          <w:rFonts w:ascii="PingFang SC Regular" w:hAnsi="PingFang SC Regular"/>
          <w:rtl w:val="0"/>
          <w:lang w:val="it-IT"/>
        </w:rPr>
        <w:t xml:space="preserve"> --- </w:t>
      </w:r>
      <w:r>
        <w:rPr>
          <w:rFonts w:eastAsia="PingFang SC Regular" w:hint="eastAsia"/>
          <w:rtl w:val="0"/>
          <w:lang w:val="it-IT"/>
        </w:rPr>
        <w:t>在</w:t>
      </w:r>
      <w:r>
        <w:rPr>
          <w:rFonts w:ascii="PingFang SC Regular" w:hAnsi="PingFang SC Regular"/>
          <w:rtl w:val="0"/>
          <w:lang w:val="it-IT"/>
        </w:rPr>
        <w:t>1780</w:t>
      </w:r>
      <w:r>
        <w:rPr>
          <w:rFonts w:eastAsia="PingFang SC Regular" w:hint="eastAsia"/>
          <w:rtl w:val="0"/>
          <w:lang w:val="zh-TW" w:eastAsia="zh-TW"/>
        </w:rPr>
        <w:t>至</w:t>
      </w:r>
      <w:r>
        <w:rPr>
          <w:rFonts w:ascii="PingFang SC Regular" w:hAnsi="PingFang SC Regular"/>
          <w:rtl w:val="0"/>
          <w:lang w:val="it-IT"/>
        </w:rPr>
        <w:t>1830</w:t>
      </w:r>
      <w:r>
        <w:rPr>
          <w:rFonts w:eastAsia="PingFang SC Regular" w:hint="eastAsia"/>
          <w:rtl w:val="0"/>
          <w:lang w:val="zh-TW" w:eastAsia="zh-TW"/>
        </w:rPr>
        <w:t>年间曾存在过</w:t>
      </w:r>
      <w:r>
        <w:rPr>
          <w:rFonts w:ascii="PingFang SC Regular" w:hAnsi="PingFang SC Regular"/>
          <w:rtl w:val="0"/>
          <w:lang w:val="it-IT"/>
        </w:rPr>
        <w:t>300</w:t>
      </w:r>
      <w:r>
        <w:rPr>
          <w:rFonts w:eastAsia="PingFang SC Regular" w:hint="eastAsia"/>
          <w:rtl w:val="0"/>
          <w:lang w:val="zh-TW" w:eastAsia="zh-TW"/>
        </w:rPr>
        <w:t>个不同的品牌</w:t>
      </w:r>
      <w:r>
        <w:rPr>
          <w:rFonts w:ascii="PingFang SC Regular" w:hAnsi="PingFang SC Regular"/>
          <w:rtl w:val="0"/>
          <w:lang w:val="it-IT"/>
        </w:rPr>
        <w:t xml:space="preserve"> --- </w:t>
      </w:r>
      <w:r>
        <w:rPr>
          <w:rFonts w:eastAsia="PingFang SC Regular" w:hint="eastAsia"/>
          <w:rtl w:val="0"/>
          <w:lang w:val="zh-TW" w:eastAsia="zh-TW"/>
        </w:rPr>
        <w:t>各个制作师及其客户都同时而模糊地展现过不同的品味和倾向。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</w:pPr>
      <w:r>
        <w:rPr>
          <w:rFonts w:eastAsia="PingFang SC Regular" w:hint="eastAsia"/>
          <w:rtl w:val="0"/>
          <w:lang w:val="zh-TW" w:eastAsia="zh-TW"/>
        </w:rPr>
        <w:t>约翰・彼得・弗里茨是早期浪漫派制琴师之一，虽然后世对于他知之甚少，但留存至今的无数乐器无疑是他精湛技艺的最佳佐证。在那个时代，最出色的钢琴可被称为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利德钢琴</w:t>
      </w:r>
      <w:r>
        <w:rPr>
          <w:rFonts w:ascii="PingFang SC Regular" w:hAnsi="PingFang SC Regular" w:hint="default"/>
          <w:rtl w:val="0"/>
          <w:lang w:val="it-IT"/>
        </w:rPr>
        <w:t>”</w:t>
      </w:r>
      <w:r>
        <w:rPr>
          <w:rFonts w:eastAsia="PingFang SC Regular" w:hint="eastAsia"/>
          <w:rtl w:val="0"/>
          <w:lang w:val="zh-TW" w:eastAsia="zh-TW"/>
        </w:rPr>
        <w:t>，而弗里茨钢琴的柔和伴奏与激昂高音足以使其名列此类。值得一提的是，意大利作曲家朱塞佩・威尔第曾拥有一台弗里茨钢琴，他也似乎对其格外钟爱。麦克诺提的复制品参考了</w:t>
      </w:r>
      <w:r>
        <w:rPr>
          <w:rFonts w:ascii="PingFang SC Regular" w:hAnsi="PingFang SC Regular"/>
          <w:rtl w:val="0"/>
          <w:lang w:val="it-IT"/>
        </w:rPr>
        <w:t>1812</w:t>
      </w:r>
      <w:r>
        <w:rPr>
          <w:rFonts w:eastAsia="PingFang SC Regular" w:hint="eastAsia"/>
          <w:rtl w:val="0"/>
          <w:lang w:val="zh-TW" w:eastAsia="zh-TW"/>
        </w:rPr>
        <w:t>年左右的弗里茨钢琴。</w:t>
      </w:r>
      <w:r>
        <w:rPr>
          <w:rFonts w:ascii="PingFang SC Regular" w:cs="PingFang SC Regular" w:hAnsi="PingFang SC Regular" w:eastAsia="PingFang SC Regular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